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EE" w:rsidRDefault="00EF664F" w:rsidP="00EF664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F664F">
        <w:rPr>
          <w:rFonts w:ascii="方正小标宋简体" w:eastAsia="方正小标宋简体" w:hint="eastAsia"/>
          <w:sz w:val="32"/>
          <w:szCs w:val="32"/>
        </w:rPr>
        <w:t>公共图书馆聋人服务指南</w:t>
      </w:r>
    </w:p>
    <w:p w:rsidR="00EF664F" w:rsidRDefault="00EF664F" w:rsidP="00EF664F">
      <w:pPr>
        <w:jc w:val="center"/>
        <w:rPr>
          <w:rFonts w:ascii="仿宋_GB2312" w:eastAsia="仿宋_GB2312" w:hint="eastAsia"/>
          <w:sz w:val="32"/>
          <w:szCs w:val="32"/>
        </w:rPr>
      </w:pPr>
    </w:p>
    <w:p w:rsidR="00EF664F" w:rsidRPr="00EF664F" w:rsidRDefault="00EF664F" w:rsidP="00EF664F">
      <w:pPr>
        <w:ind w:firstLineChars="200" w:firstLine="640"/>
        <w:rPr>
          <w:rFonts w:ascii="仿宋_GB2312" w:eastAsia="仿宋_GB2312" w:hint="eastAsia"/>
          <w:noProof/>
          <w:sz w:val="32"/>
          <w:szCs w:val="32"/>
        </w:rPr>
      </w:pPr>
      <w:r w:rsidRPr="00EF664F">
        <w:rPr>
          <w:rFonts w:ascii="仿宋_GB2312" w:eastAsia="仿宋_GB2312" w:hint="eastAsia"/>
          <w:noProof/>
          <w:sz w:val="32"/>
          <w:szCs w:val="32"/>
        </w:rPr>
        <w:t>20世纪90年代以来，国内关于残疾人图书馆服务的研究逐渐加强。在基础理论方面，对残疾人图书馆服务的模式与理念、法律政策、标准规范、信息需求研究、资源建设、机制建立等均有涉及。在实践方面，我国越来越多的图书馆在建设时考虑残疾人辅助设备、技术与无障碍设施，数据表明，各省市级残疾人图书馆（阅览室）逐渐得到发展，屏幕阅读器、语音合成软件、电子触摸屏、盲文输出设备、有声读物等技术和资源的服务应用不断扩大</w:t>
      </w:r>
      <w:r>
        <w:rPr>
          <w:rFonts w:ascii="仿宋_GB2312" w:eastAsia="仿宋_GB2312" w:hint="eastAsia"/>
          <w:noProof/>
          <w:sz w:val="32"/>
          <w:szCs w:val="32"/>
        </w:rPr>
        <w:t>，服务对象以向视障人士为主，目前仍缺乏</w:t>
      </w:r>
      <w:r w:rsidRPr="00EF664F">
        <w:rPr>
          <w:rFonts w:ascii="仿宋_GB2312" w:eastAsia="仿宋_GB2312" w:hint="eastAsia"/>
          <w:noProof/>
          <w:sz w:val="32"/>
          <w:szCs w:val="32"/>
        </w:rPr>
        <w:t>聋人</w:t>
      </w:r>
      <w:r>
        <w:rPr>
          <w:rFonts w:ascii="仿宋_GB2312" w:eastAsia="仿宋_GB2312" w:hint="eastAsia"/>
          <w:noProof/>
          <w:sz w:val="32"/>
          <w:szCs w:val="32"/>
        </w:rPr>
        <w:t>图书馆</w:t>
      </w:r>
      <w:r w:rsidRPr="00EF664F">
        <w:rPr>
          <w:rFonts w:ascii="仿宋_GB2312" w:eastAsia="仿宋_GB2312" w:hint="eastAsia"/>
          <w:noProof/>
          <w:sz w:val="32"/>
          <w:szCs w:val="32"/>
        </w:rPr>
        <w:t>服务的专门标准</w:t>
      </w:r>
      <w:r>
        <w:rPr>
          <w:rFonts w:ascii="仿宋_GB2312" w:eastAsia="仿宋_GB2312" w:hint="eastAsia"/>
          <w:noProof/>
          <w:sz w:val="32"/>
          <w:szCs w:val="32"/>
        </w:rPr>
        <w:t>性文件</w:t>
      </w:r>
      <w:r w:rsidRPr="00EF664F">
        <w:rPr>
          <w:rFonts w:ascii="仿宋_GB2312" w:eastAsia="仿宋_GB2312" w:hint="eastAsia"/>
          <w:noProof/>
          <w:sz w:val="32"/>
          <w:szCs w:val="32"/>
        </w:rPr>
        <w:t xml:space="preserve">。 </w:t>
      </w:r>
    </w:p>
    <w:p w:rsidR="00EF664F" w:rsidRPr="00EF664F" w:rsidRDefault="00EF664F" w:rsidP="00EF664F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EF664F">
        <w:rPr>
          <w:rFonts w:ascii="仿宋_GB2312" w:eastAsia="仿宋_GB2312" w:hint="eastAsia"/>
          <w:noProof/>
          <w:sz w:val="32"/>
          <w:szCs w:val="32"/>
        </w:rPr>
        <w:t>本</w:t>
      </w:r>
      <w:r>
        <w:rPr>
          <w:rFonts w:ascii="仿宋_GB2312" w:eastAsia="仿宋_GB2312" w:hint="eastAsia"/>
          <w:noProof/>
          <w:sz w:val="32"/>
          <w:szCs w:val="32"/>
        </w:rPr>
        <w:t>标准的研制旨在对</w:t>
      </w:r>
      <w:r w:rsidRPr="00EF664F">
        <w:rPr>
          <w:rFonts w:ascii="仿宋_GB2312" w:eastAsia="仿宋_GB2312" w:hint="eastAsia"/>
          <w:noProof/>
          <w:sz w:val="32"/>
          <w:szCs w:val="32"/>
        </w:rPr>
        <w:t>耳聋人士的图书馆需求和信息需求</w:t>
      </w:r>
      <w:r>
        <w:rPr>
          <w:rFonts w:ascii="仿宋_GB2312" w:eastAsia="仿宋_GB2312" w:hint="eastAsia"/>
          <w:noProof/>
          <w:sz w:val="32"/>
          <w:szCs w:val="32"/>
        </w:rPr>
        <w:t>为研究基础上</w:t>
      </w:r>
      <w:r w:rsidRPr="00EF664F">
        <w:rPr>
          <w:rFonts w:ascii="仿宋_GB2312" w:eastAsia="仿宋_GB2312" w:hint="eastAsia"/>
          <w:noProof/>
          <w:sz w:val="32"/>
          <w:szCs w:val="32"/>
        </w:rPr>
        <w:t>，</w:t>
      </w:r>
      <w:r>
        <w:rPr>
          <w:rFonts w:ascii="仿宋_GB2312" w:eastAsia="仿宋_GB2312" w:hint="eastAsia"/>
          <w:noProof/>
          <w:sz w:val="32"/>
          <w:szCs w:val="32"/>
        </w:rPr>
        <w:t>对</w:t>
      </w:r>
      <w:r w:rsidRPr="00EF664F">
        <w:rPr>
          <w:rFonts w:ascii="仿宋_GB2312" w:eastAsia="仿宋_GB2312" w:hint="eastAsia"/>
          <w:noProof/>
          <w:sz w:val="32"/>
          <w:szCs w:val="32"/>
        </w:rPr>
        <w:t>图书馆耳聋人士服务提供</w:t>
      </w:r>
      <w:r>
        <w:rPr>
          <w:rFonts w:ascii="仿宋_GB2312" w:eastAsia="仿宋_GB2312" w:hint="eastAsia"/>
          <w:noProof/>
          <w:sz w:val="32"/>
          <w:szCs w:val="32"/>
        </w:rPr>
        <w:t>标准化</w:t>
      </w:r>
      <w:r w:rsidRPr="00EF664F">
        <w:rPr>
          <w:rFonts w:ascii="仿宋_GB2312" w:eastAsia="仿宋_GB2312" w:hint="eastAsia"/>
          <w:noProof/>
          <w:sz w:val="32"/>
          <w:szCs w:val="32"/>
        </w:rPr>
        <w:t>指南</w:t>
      </w:r>
      <w:r>
        <w:rPr>
          <w:rFonts w:ascii="仿宋_GB2312" w:eastAsia="仿宋_GB2312" w:hint="eastAsia"/>
          <w:noProof/>
          <w:sz w:val="32"/>
          <w:szCs w:val="32"/>
        </w:rPr>
        <w:t>引导</w:t>
      </w:r>
      <w:r w:rsidRPr="00EF664F">
        <w:rPr>
          <w:rFonts w:ascii="仿宋_GB2312" w:eastAsia="仿宋_GB2312" w:hint="eastAsia"/>
          <w:noProof/>
          <w:sz w:val="32"/>
          <w:szCs w:val="32"/>
        </w:rPr>
        <w:t>。本</w:t>
      </w:r>
      <w:r>
        <w:rPr>
          <w:rFonts w:ascii="仿宋_GB2312" w:eastAsia="仿宋_GB2312" w:hint="eastAsia"/>
          <w:noProof/>
          <w:sz w:val="32"/>
          <w:szCs w:val="32"/>
        </w:rPr>
        <w:t>标准属于</w:t>
      </w:r>
      <w:r w:rsidRPr="00EF664F">
        <w:rPr>
          <w:rFonts w:ascii="仿宋_GB2312" w:eastAsia="仿宋_GB2312" w:hint="eastAsia"/>
          <w:noProof/>
          <w:sz w:val="32"/>
          <w:szCs w:val="32"/>
        </w:rPr>
        <w:t>一般原则声明，无定量指标，旨在鼓励</w:t>
      </w:r>
      <w:r>
        <w:rPr>
          <w:rFonts w:ascii="仿宋_GB2312" w:eastAsia="仿宋_GB2312" w:hint="eastAsia"/>
          <w:noProof/>
          <w:sz w:val="32"/>
          <w:szCs w:val="32"/>
        </w:rPr>
        <w:t>公共图书馆</w:t>
      </w:r>
      <w:r w:rsidRPr="00EF664F">
        <w:rPr>
          <w:rFonts w:ascii="仿宋_GB2312" w:eastAsia="仿宋_GB2312" w:hint="eastAsia"/>
          <w:noProof/>
          <w:sz w:val="32"/>
          <w:szCs w:val="32"/>
        </w:rPr>
        <w:t>为耳聋人士提供服务并对服务的完整性及服务质量进行评估</w:t>
      </w:r>
      <w:r>
        <w:rPr>
          <w:rFonts w:ascii="仿宋_GB2312" w:eastAsia="仿宋_GB2312" w:hint="eastAsia"/>
          <w:noProof/>
          <w:sz w:val="32"/>
          <w:szCs w:val="32"/>
        </w:rPr>
        <w:t>，以</w:t>
      </w:r>
      <w:r w:rsidRPr="00EF664F">
        <w:rPr>
          <w:rFonts w:ascii="仿宋_GB2312" w:eastAsia="仿宋_GB2312" w:hint="eastAsia"/>
          <w:noProof/>
          <w:sz w:val="32"/>
          <w:szCs w:val="32"/>
        </w:rPr>
        <w:t>全国各省市县（区）级公共图书馆以及各级残联、各地残疾人服务组织建立的图书馆和阅览室</w:t>
      </w:r>
      <w:r>
        <w:rPr>
          <w:rFonts w:ascii="仿宋_GB2312" w:eastAsia="仿宋_GB2312" w:hint="eastAsia"/>
          <w:noProof/>
          <w:sz w:val="32"/>
          <w:szCs w:val="32"/>
        </w:rPr>
        <w:t>为使用目标</w:t>
      </w:r>
      <w:r w:rsidRPr="00EF664F">
        <w:rPr>
          <w:rFonts w:ascii="仿宋_GB2312" w:eastAsia="仿宋_GB2312" w:hint="eastAsia"/>
          <w:noProof/>
          <w:sz w:val="32"/>
          <w:szCs w:val="32"/>
        </w:rPr>
        <w:t>。</w:t>
      </w:r>
    </w:p>
    <w:p w:rsidR="00EF664F" w:rsidRPr="00EF664F" w:rsidRDefault="00EF664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EF664F" w:rsidRPr="00EF664F" w:rsidSect="00E2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64F"/>
    <w:rsid w:val="000219DC"/>
    <w:rsid w:val="000F4C20"/>
    <w:rsid w:val="000F7D95"/>
    <w:rsid w:val="00106031"/>
    <w:rsid w:val="0012208B"/>
    <w:rsid w:val="00125F89"/>
    <w:rsid w:val="00131C50"/>
    <w:rsid w:val="00147AC0"/>
    <w:rsid w:val="00157AE2"/>
    <w:rsid w:val="0019556C"/>
    <w:rsid w:val="001959DE"/>
    <w:rsid w:val="00196160"/>
    <w:rsid w:val="001A323B"/>
    <w:rsid w:val="001A44A8"/>
    <w:rsid w:val="001B4EB4"/>
    <w:rsid w:val="001D7FAA"/>
    <w:rsid w:val="001E6E8C"/>
    <w:rsid w:val="001E7893"/>
    <w:rsid w:val="0021229E"/>
    <w:rsid w:val="002724B0"/>
    <w:rsid w:val="00284455"/>
    <w:rsid w:val="0029582B"/>
    <w:rsid w:val="002E33F0"/>
    <w:rsid w:val="002E3B64"/>
    <w:rsid w:val="003042FF"/>
    <w:rsid w:val="003339B2"/>
    <w:rsid w:val="003525E3"/>
    <w:rsid w:val="00356A47"/>
    <w:rsid w:val="003B5835"/>
    <w:rsid w:val="0041326C"/>
    <w:rsid w:val="00423836"/>
    <w:rsid w:val="004303DC"/>
    <w:rsid w:val="0044208C"/>
    <w:rsid w:val="004B4B8D"/>
    <w:rsid w:val="004C0307"/>
    <w:rsid w:val="004E1E9E"/>
    <w:rsid w:val="004F68A3"/>
    <w:rsid w:val="0050565E"/>
    <w:rsid w:val="00526CE7"/>
    <w:rsid w:val="00527987"/>
    <w:rsid w:val="00530C49"/>
    <w:rsid w:val="00540F60"/>
    <w:rsid w:val="00565181"/>
    <w:rsid w:val="005E4060"/>
    <w:rsid w:val="006128B5"/>
    <w:rsid w:val="00627D35"/>
    <w:rsid w:val="00634F09"/>
    <w:rsid w:val="00646FA8"/>
    <w:rsid w:val="00680454"/>
    <w:rsid w:val="006B0112"/>
    <w:rsid w:val="006B11BA"/>
    <w:rsid w:val="006B5FC3"/>
    <w:rsid w:val="006C3A5B"/>
    <w:rsid w:val="006F2A34"/>
    <w:rsid w:val="00717D69"/>
    <w:rsid w:val="007749F4"/>
    <w:rsid w:val="007A6E01"/>
    <w:rsid w:val="007B0246"/>
    <w:rsid w:val="007B79B0"/>
    <w:rsid w:val="007E4BDA"/>
    <w:rsid w:val="00872486"/>
    <w:rsid w:val="008C2FBA"/>
    <w:rsid w:val="008F2822"/>
    <w:rsid w:val="009110BF"/>
    <w:rsid w:val="009535D6"/>
    <w:rsid w:val="009608DD"/>
    <w:rsid w:val="00972E56"/>
    <w:rsid w:val="00977BD9"/>
    <w:rsid w:val="009A2432"/>
    <w:rsid w:val="009A5413"/>
    <w:rsid w:val="00A10F63"/>
    <w:rsid w:val="00A12858"/>
    <w:rsid w:val="00A468B0"/>
    <w:rsid w:val="00AB3FD9"/>
    <w:rsid w:val="00AC2219"/>
    <w:rsid w:val="00AC756A"/>
    <w:rsid w:val="00AE4E42"/>
    <w:rsid w:val="00B23574"/>
    <w:rsid w:val="00B43EB6"/>
    <w:rsid w:val="00B47F36"/>
    <w:rsid w:val="00B5539C"/>
    <w:rsid w:val="00B63001"/>
    <w:rsid w:val="00BE138A"/>
    <w:rsid w:val="00BE7FBF"/>
    <w:rsid w:val="00BF46D7"/>
    <w:rsid w:val="00C251B7"/>
    <w:rsid w:val="00C3410E"/>
    <w:rsid w:val="00C502D1"/>
    <w:rsid w:val="00CC340B"/>
    <w:rsid w:val="00CD12B5"/>
    <w:rsid w:val="00D31E4F"/>
    <w:rsid w:val="00D37319"/>
    <w:rsid w:val="00D43060"/>
    <w:rsid w:val="00D505AE"/>
    <w:rsid w:val="00D9384A"/>
    <w:rsid w:val="00DB66D2"/>
    <w:rsid w:val="00DC154A"/>
    <w:rsid w:val="00E276EE"/>
    <w:rsid w:val="00E33CAE"/>
    <w:rsid w:val="00E51343"/>
    <w:rsid w:val="00E555F9"/>
    <w:rsid w:val="00E73E8C"/>
    <w:rsid w:val="00EA2A3D"/>
    <w:rsid w:val="00EA77CC"/>
    <w:rsid w:val="00EB78AB"/>
    <w:rsid w:val="00EC5496"/>
    <w:rsid w:val="00EF376C"/>
    <w:rsid w:val="00EF664F"/>
    <w:rsid w:val="00F00BEF"/>
    <w:rsid w:val="00F03891"/>
    <w:rsid w:val="00F9298A"/>
    <w:rsid w:val="00F93515"/>
    <w:rsid w:val="00FA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1</cp:revision>
  <dcterms:created xsi:type="dcterms:W3CDTF">2018-01-02T09:07:00Z</dcterms:created>
  <dcterms:modified xsi:type="dcterms:W3CDTF">2018-01-02T09:16:00Z</dcterms:modified>
</cp:coreProperties>
</file>